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A99" w:rsidRPr="000654AD" w:rsidTr="00236A99">
        <w:trPr>
          <w:trHeight w:val="694"/>
        </w:trPr>
        <w:tc>
          <w:tcPr>
            <w:tcW w:w="9062" w:type="dxa"/>
          </w:tcPr>
          <w:p w:rsidR="00236A99" w:rsidRPr="00FA08D1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  <w:r w:rsidRPr="00FA08D1">
              <w:rPr>
                <w:rFonts w:cs="Arial"/>
                <w:b/>
                <w:caps w:val="0"/>
                <w:color w:val="auto"/>
              </w:rPr>
              <w:t>FIXVENT</w:t>
            </w:r>
            <w:r w:rsidRPr="00FA08D1">
              <w:rPr>
                <w:rFonts w:cs="Arial"/>
                <w:b/>
                <w:caps w:val="0"/>
                <w:color w:val="auto"/>
                <w:vertAlign w:val="superscript"/>
              </w:rPr>
              <w:t>®</w:t>
            </w:r>
            <w:r w:rsidR="007D7F3F" w:rsidRPr="00FA08D1">
              <w:rPr>
                <w:rFonts w:cs="Arial"/>
                <w:b/>
                <w:caps w:val="0"/>
                <w:color w:val="auto"/>
              </w:rPr>
              <w:t xml:space="preserve"> MONO AK</w:t>
            </w:r>
            <w:r w:rsidRPr="00FA08D1">
              <w:rPr>
                <w:rFonts w:cs="Arial"/>
                <w:b/>
                <w:caps w:val="0"/>
                <w:color w:val="auto"/>
              </w:rPr>
              <w:t xml:space="preserve"> </w:t>
            </w:r>
            <w:r w:rsidRPr="00FA08D1">
              <w:rPr>
                <w:rFonts w:cs="Arial"/>
                <w:b/>
                <w:i/>
                <w:caps w:val="0"/>
                <w:color w:val="auto"/>
                <w:vertAlign w:val="superscript"/>
              </w:rPr>
              <w:t>EVO</w:t>
            </w:r>
            <w:r w:rsidR="00E7024A" w:rsidRPr="00FA08D1">
              <w:rPr>
                <w:rFonts w:cs="Arial"/>
                <w:b/>
                <w:i/>
                <w:caps w:val="0"/>
                <w:color w:val="auto"/>
                <w:vertAlign w:val="superscript"/>
              </w:rPr>
              <w:t xml:space="preserve"> </w:t>
            </w:r>
            <w:r w:rsidR="00E7024A" w:rsidRPr="00FA08D1">
              <w:rPr>
                <w:rFonts w:cs="Arial"/>
                <w:b/>
                <w:caps w:val="0"/>
                <w:color w:val="auto"/>
              </w:rPr>
              <w:t xml:space="preserve"> </w:t>
            </w:r>
            <w:r w:rsidR="007D7F3F" w:rsidRPr="00FA08D1">
              <w:rPr>
                <w:rFonts w:cs="Arial"/>
                <w:b/>
                <w:caps w:val="0"/>
                <w:color w:val="auto"/>
              </w:rPr>
              <w:t>EXTREME</w:t>
            </w:r>
          </w:p>
          <w:p w:rsidR="00236A99" w:rsidRPr="00FA08D1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caps w:val="0"/>
                <w:color w:val="auto"/>
                <w:sz w:val="16"/>
                <w:szCs w:val="16"/>
              </w:rPr>
            </w:pP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Renson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Ventilation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, IZ 2 Vijverdam, Maalbeekstraat 10, 8790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Waregem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 – België</w:t>
            </w:r>
          </w:p>
          <w:p w:rsidR="00236A99" w:rsidRPr="000654AD" w:rsidRDefault="00236A99" w:rsidP="00236A99">
            <w:pPr>
              <w:jc w:val="center"/>
            </w:pPr>
            <w:r w:rsidRPr="000654AD">
              <w:rPr>
                <w:rFonts w:cs="Arial"/>
                <w:sz w:val="16"/>
                <w:szCs w:val="16"/>
                <w:lang w:val="en-US"/>
              </w:rPr>
              <w:t xml:space="preserve">Tel. +32 (0)56 62 71 11, fax. +32 (0)56 60 28 51, </w:t>
            </w:r>
            <w:hyperlink r:id="rId7" w:history="1">
              <w:r w:rsidRPr="000654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info@renson.be</w:t>
              </w:r>
            </w:hyperlink>
            <w:r w:rsidRPr="000654AD">
              <w:rPr>
                <w:rFonts w:cs="Arial"/>
                <w:sz w:val="16"/>
                <w:szCs w:val="16"/>
                <w:lang w:val="en-US"/>
              </w:rPr>
              <w:t xml:space="preserve"> www.renson.eu</w:t>
            </w:r>
          </w:p>
        </w:tc>
      </w:tr>
    </w:tbl>
    <w:p w:rsidR="00236A99" w:rsidRDefault="00236A99" w:rsidP="00AC0082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3B65" w:rsidRPr="00156E22" w:rsidRDefault="00D73B65" w:rsidP="00AC0082">
      <w:pPr>
        <w:spacing w:before="120" w:after="120" w:line="240" w:lineRule="auto"/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</w:pPr>
      <w:r w:rsidRPr="00156E22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Product characteristics</w:t>
      </w:r>
      <w:r w:rsidRPr="00156E22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(</w:t>
      </w:r>
      <w:r w:rsid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red marked text can be removed in function of your choice)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 xml:space="preserve"> </w:t>
      </w: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D73B65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Box</w:t>
      </w:r>
    </w:p>
    <w:p w:rsidR="00B41867" w:rsidRDefault="00B41867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A51B47" w:rsidP="00D73B65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Box h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eight is always </w:t>
      </w:r>
      <w:r w:rsidR="00D73B65" w:rsidRPr="00D73B65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132 mm</w:t>
      </w:r>
    </w:p>
    <w:p w:rsidR="00D73B65" w:rsidRPr="00E7024A" w:rsidRDefault="00E7024A" w:rsidP="00AC0082">
      <w:pPr>
        <w:pStyle w:val="Lijstaline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4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versions of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box depth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available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(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>by step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30 mm) </w:t>
      </w:r>
      <w:r w:rsidR="00AC77B7">
        <w:rPr>
          <w:rFonts w:ascii="Tahoma" w:eastAsia="Times New Roman" w:hAnsi="Tahoma" w:cs="Tahoma"/>
          <w:sz w:val="16"/>
          <w:szCs w:val="16"/>
          <w:lang w:val="en-US" w:eastAsia="nl-BE"/>
        </w:rPr>
        <w:t>and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applicable for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window 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depths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E7024A" w:rsidRPr="000673CB" w:rsidTr="00012847">
        <w:trPr>
          <w:trHeight w:val="80"/>
        </w:trPr>
        <w:tc>
          <w:tcPr>
            <w:tcW w:w="1559" w:type="dxa"/>
          </w:tcPr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GB" w:eastAsia="nl-BE"/>
              </w:rPr>
            </w:pPr>
          </w:p>
        </w:tc>
        <w:tc>
          <w:tcPr>
            <w:tcW w:w="6946" w:type="dxa"/>
            <w:gridSpan w:val="4"/>
          </w:tcPr>
          <w:p w:rsidR="00E7024A" w:rsidRDefault="00E7024A" w:rsidP="00012847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Box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E7024A" w:rsidRPr="008A0C5B" w:rsidTr="00012847">
        <w:trPr>
          <w:trHeight w:val="63"/>
        </w:trPr>
        <w:tc>
          <w:tcPr>
            <w:tcW w:w="1559" w:type="dxa"/>
          </w:tcPr>
          <w:p w:rsidR="00E7024A" w:rsidRPr="004D5C15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Window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E7024A" w:rsidRPr="002B3B42" w:rsidTr="00012847">
        <w:trPr>
          <w:trHeight w:val="359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E7024A" w:rsidRPr="007D7F3F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197</w:t>
            </w:r>
          </w:p>
          <w:p w:rsidR="00E7024A" w:rsidRPr="00E7024A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30 mm</w:t>
            </w:r>
          </w:p>
        </w:tc>
        <w:tc>
          <w:tcPr>
            <w:tcW w:w="1843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227</w:t>
            </w: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60 mm</w:t>
            </w:r>
          </w:p>
        </w:tc>
        <w:tc>
          <w:tcPr>
            <w:tcW w:w="1701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257</w:t>
            </w: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90 mm</w:t>
            </w:r>
          </w:p>
        </w:tc>
        <w:tc>
          <w:tcPr>
            <w:tcW w:w="1559" w:type="dxa"/>
            <w:vMerge w:val="restart"/>
          </w:tcPr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287</w:t>
            </w: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120 mm</w:t>
            </w:r>
          </w:p>
        </w:tc>
      </w:tr>
      <w:tr w:rsidR="00E7024A" w:rsidRPr="00A22448" w:rsidTr="00012847">
        <w:trPr>
          <w:trHeight w:val="149"/>
        </w:trPr>
        <w:tc>
          <w:tcPr>
            <w:tcW w:w="1559" w:type="dxa"/>
          </w:tcPr>
          <w:p w:rsidR="00E7024A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27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0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0162D6" w:rsidTr="00012847">
        <w:trPr>
          <w:trHeight w:val="6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559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E7024A" w:rsidRPr="00E7024A" w:rsidRDefault="00E7024A" w:rsidP="00E7024A">
      <w:pPr>
        <w:spacing w:after="12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</w:p>
    <w:p w:rsidR="00D73B65" w:rsidRPr="008616CF" w:rsidRDefault="008616CF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FA694A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PVC box is finished (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on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visible, interior 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side)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with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 </w:t>
      </w:r>
      <w:proofErr w:type="spellStart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profile, with a fixed height of </w:t>
      </w:r>
      <w:r w:rsidR="00D73B65" w:rsidRPr="008616C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118 mm</w:t>
      </w:r>
    </w:p>
    <w:p w:rsidR="00D73B65" w:rsidRPr="008616CF" w:rsidRDefault="00D73B65" w:rsidP="008616C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entirely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made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multi-chamber PVC profiles and finished with </w:t>
      </w:r>
      <w:proofErr w:type="spellStart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D73B65" w:rsidRPr="00F65FE4" w:rsidRDefault="00D73B65" w:rsidP="00F65FE4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are </w:t>
      </w:r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manufactured from </w:t>
      </w:r>
      <w:proofErr w:type="spellStart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alloy </w:t>
      </w:r>
      <w:r w:rsidRPr="00F65FE4">
        <w:rPr>
          <w:rFonts w:ascii="Tahoma" w:eastAsia="Times New Roman" w:hAnsi="Tahoma" w:cs="Tahoma"/>
          <w:sz w:val="16"/>
          <w:szCs w:val="16"/>
          <w:lang w:val="en-GB" w:eastAsia="nl-BE"/>
        </w:rPr>
        <w:t>AlMgSi0,5</w:t>
      </w:r>
    </w:p>
    <w:p w:rsidR="00D73B65" w:rsidRPr="007D7F3F" w:rsidRDefault="00D73B65" w:rsidP="00D73B65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7D7F3F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anodized (20 micron)</w:t>
      </w:r>
    </w:p>
    <w:p w:rsidR="0098373F" w:rsidRPr="007D7F3F" w:rsidRDefault="00D73B65" w:rsidP="0098373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7D7F3F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powder-coated (60-80 micron)</w:t>
      </w:r>
    </w:p>
    <w:p w:rsidR="0098373F" w:rsidRPr="007B5D1B" w:rsidRDefault="0098373F" w:rsidP="0098373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7B5D1B">
        <w:rPr>
          <w:rFonts w:ascii="Tahoma" w:hAnsi="Tahoma" w:cs="Tahoma"/>
          <w:sz w:val="16"/>
          <w:szCs w:val="16"/>
          <w:lang w:val="en-US"/>
        </w:rPr>
        <w:t>The box is provided with the female part of the electric connection (Connect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&amp;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Go-technology).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provided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with an internal air channel that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guide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incoming air towards the inside. This channel always has the same passage, which guarantees an unchanged airflow, whatever the diameter of the fabric roller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and/or the height of the screen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controllable, </w:t>
      </w:r>
      <w:proofErr w:type="spellStart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 ventilation flap deflects the incoming air upwards</w:t>
      </w:r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: </w:t>
      </w:r>
      <w:proofErr w:type="spellStart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coanda</w:t>
      </w:r>
      <w:proofErr w:type="spellEnd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-effect</w:t>
      </w:r>
    </w:p>
    <w:p w:rsidR="00D73B65" w:rsidRPr="00F75766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airflow is strictly </w:t>
      </w:r>
      <w:r w:rsidRPr="00F7576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separated</w:t>
      </w: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from the fabric by means of an intern</w:t>
      </w:r>
      <w:r w:rsidR="00F75766"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>al flap above the fabric roller tube</w:t>
      </w:r>
    </w:p>
    <w:p w:rsidR="00D73B65" w:rsidRPr="005E3F21" w:rsidRDefault="00D73B65" w:rsidP="005E3F21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When closing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ventilation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flap,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integrated self-regulating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plastic flap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also closes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automatically (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order to block </w:t>
      </w:r>
      <w:r w:rsidR="008616CF"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the incoming airflow)</w:t>
      </w:r>
    </w:p>
    <w:p w:rsidR="005E3F21" w:rsidRPr="005E3F21" w:rsidRDefault="005E3F21" w:rsidP="005E3F21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brush is provided beneath the fabric roller tube, near the box entrance, to prevent dirt accumulation in the box</w:t>
      </w:r>
    </w:p>
    <w:p w:rsidR="005E3F21" w:rsidRPr="005E3F21" w:rsidRDefault="005E3F21" w:rsidP="005E3F21">
      <w:pPr>
        <w:pStyle w:val="Lijstalinea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Insect mesh inside the box (2,9 x 23,2 and 2,9 x 12,3mm)</w:t>
      </w:r>
    </w:p>
    <w:p w:rsidR="006517B9" w:rsidRDefault="006517B9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FA694A" w:rsidRDefault="00C37B92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D73B65" w:rsidRPr="005E3F21" w:rsidRDefault="00D73B65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Installation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system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 fro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nt of a rear, closed structure (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such as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window)</w:t>
      </w:r>
    </w:p>
    <w:p w:rsidR="00D73B65" w:rsidRPr="005E3F21" w:rsidRDefault="005E3F21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system is 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easily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onto the window profile by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means of the </w:t>
      </w:r>
      <w:r w:rsidR="00D73B65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‘Slide’ principle: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simply slides onto the window profile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as one piece (by means of the mounting profile)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 screwed afterwards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can be secured using dowels or screws at the top of 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PVC profile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 is finished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by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proofErr w:type="spellStart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aluminium</w:t>
      </w:r>
      <w:proofErr w:type="spellEnd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profiles on the outside and on the inside</w:t>
      </w:r>
    </w:p>
    <w:p w:rsidR="00DB2C4F" w:rsidRDefault="00D73B65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 is simply clipped onto the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box,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and has the </w:t>
      </w:r>
      <w:r w:rsidR="00DB2C4F"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same</w:t>
      </w:r>
      <w:r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look and feel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as the equivalent product without ve</w:t>
      </w:r>
      <w:r w:rsidR="006D5B3B">
        <w:rPr>
          <w:rFonts w:ascii="Tahoma" w:eastAsia="Times New Roman" w:hAnsi="Tahoma" w:cs="Tahoma"/>
          <w:sz w:val="16"/>
          <w:szCs w:val="16"/>
          <w:lang w:val="en-US" w:eastAsia="nl-BE"/>
        </w:rPr>
        <w:t>ntilation (only sun protection)</w:t>
      </w:r>
    </w:p>
    <w:p w:rsidR="0098373F" w:rsidRPr="006D5B3B" w:rsidRDefault="0098373F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hAnsi="Tahoma" w:cs="Tahoma"/>
          <w:sz w:val="16"/>
          <w:szCs w:val="16"/>
          <w:lang w:val="en-US"/>
        </w:rPr>
        <w:t>The integrated “Connect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>&amp;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 xml:space="preserve">Go-technology” makes it possible to first install the box and the 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>side channels</w:t>
      </w:r>
    </w:p>
    <w:p w:rsidR="006D5B3B" w:rsidRPr="00DB2C4F" w:rsidRDefault="006D5B3B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>
        <w:rPr>
          <w:rFonts w:ascii="Tahoma" w:hAnsi="Tahoma" w:cs="Tahoma"/>
          <w:sz w:val="16"/>
          <w:szCs w:val="16"/>
          <w:lang w:val="en-US"/>
        </w:rPr>
        <w:t>When installing the fabric roller (roller tube + screen), the electronic connection is made</w:t>
      </w:r>
    </w:p>
    <w:p w:rsidR="00D73B65" w:rsidRPr="006D5B3B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can be 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un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installed easily afte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r removal of the front profile 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interior side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); f</w:t>
      </w:r>
      <w:r w:rsidR="0098373F" w:rsidRPr="006D5B3B">
        <w:rPr>
          <w:rFonts w:ascii="Tahoma" w:hAnsi="Tahoma" w:cs="Tahoma"/>
          <w:sz w:val="16"/>
          <w:szCs w:val="16"/>
          <w:lang w:val="en-US"/>
        </w:rPr>
        <w:t>rom this sight of view the position of the motor left or right</w:t>
      </w:r>
      <w:r w:rsidR="006D5B3B" w:rsidRPr="006D5B3B">
        <w:rPr>
          <w:rFonts w:ascii="Tahoma" w:hAnsi="Tahoma" w:cs="Tahoma"/>
          <w:sz w:val="16"/>
          <w:szCs w:val="16"/>
          <w:lang w:val="en-US"/>
        </w:rPr>
        <w:t xml:space="preserve"> is defined</w:t>
      </w:r>
    </w:p>
    <w:p w:rsidR="00D73B65" w:rsidRPr="00974EB7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St</w:t>
      </w:r>
      <w:r w:rsidR="00974EB7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rength and stiffness of the box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after installation: the </w:t>
      </w:r>
      <w:r w:rsidR="00D11AA6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box is designed with double-walled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which results in</w:t>
      </w:r>
    </w:p>
    <w:p w:rsidR="00D73B65" w:rsidRPr="00974EB7" w:rsidRDefault="00D73B65" w:rsidP="00D73B65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74EB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minimal deformation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under heavy load </w:t>
      </w:r>
      <w:r w:rsidRPr="00974EB7">
        <w:rPr>
          <w:rFonts w:ascii="Tahoma" w:eastAsia="Times New Roman" w:hAnsi="Tahoma" w:cs="Tahoma"/>
          <w:sz w:val="16"/>
          <w:szCs w:val="16"/>
          <w:lang w:val="en-GB" w:eastAsia="nl-BE"/>
        </w:rPr>
        <w:t>(conform standard STS52.0)</w:t>
      </w:r>
    </w:p>
    <w:p w:rsidR="001A0032" w:rsidRDefault="001A003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A542F0" w:rsidRDefault="00074B23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r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lastRenderedPageBreak/>
        <w:t>Technical</w:t>
      </w:r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characteristics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843"/>
      </w:tblGrid>
      <w:tr w:rsidR="008A05EC" w:rsidRPr="002610DD" w:rsidTr="00012847">
        <w:tc>
          <w:tcPr>
            <w:tcW w:w="2689" w:type="dxa"/>
          </w:tcPr>
          <w:p w:rsidR="008A05EC" w:rsidRPr="002610DD" w:rsidRDefault="008A05EC" w:rsidP="0001284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8A05EC" w:rsidRPr="002610DD" w:rsidTr="00012847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Airflow</w:t>
            </w:r>
            <w:proofErr w:type="spellEnd"/>
          </w:p>
        </w:tc>
      </w:tr>
      <w:tr w:rsidR="008A05EC" w:rsidRPr="002610DD" w:rsidTr="000128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Equivalent Area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 mm²/m</w:t>
            </w:r>
          </w:p>
        </w:tc>
      </w:tr>
      <w:tr w:rsidR="008A05EC" w:rsidRPr="002610DD" w:rsidTr="000128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 at 1 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 l/s/m</w:t>
            </w:r>
          </w:p>
        </w:tc>
      </w:tr>
      <w:tr w:rsidR="008A05EC" w:rsidRPr="002610DD" w:rsidTr="00012847">
        <w:tc>
          <w:tcPr>
            <w:tcW w:w="8926" w:type="dxa"/>
            <w:gridSpan w:val="5"/>
            <w:shd w:val="clear" w:color="auto" w:fill="D9D9D9" w:themeFill="background1" w:themeFillShade="D9"/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Acoustic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thermal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comfort</w:t>
            </w:r>
          </w:p>
        </w:tc>
      </w:tr>
      <w:tr w:rsidR="008A05EC" w:rsidRPr="002B3B42" w:rsidTr="00012847">
        <w:tc>
          <w:tcPr>
            <w:tcW w:w="2689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 xml:space="preserve">sound reduction </w:t>
            </w:r>
            <w:proofErr w:type="spellStart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>D</w:t>
            </w:r>
            <w:r w:rsidRPr="008A05EC">
              <w:rPr>
                <w:rFonts w:ascii="Tahoma" w:hAnsi="Tahoma" w:cs="Tahoma"/>
                <w:i/>
                <w:sz w:val="16"/>
                <w:szCs w:val="16"/>
                <w:vertAlign w:val="subscript"/>
                <w:lang w:val="en-GB"/>
              </w:rPr>
              <w:t>new</w:t>
            </w:r>
            <w:proofErr w:type="spellEnd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spellStart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>C;C</w:t>
            </w:r>
            <w:r w:rsidRPr="008A05EC">
              <w:rPr>
                <w:rFonts w:ascii="Tahoma" w:hAnsi="Tahoma" w:cs="Tahoma"/>
                <w:sz w:val="16"/>
                <w:szCs w:val="16"/>
                <w:vertAlign w:val="subscript"/>
                <w:lang w:val="en-GB"/>
              </w:rPr>
              <w:t>tr</w:t>
            </w:r>
            <w:proofErr w:type="spellEnd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 xml:space="preserve">) in open </w:t>
            </w: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tabs>
                <w:tab w:val="right" w:pos="275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8A05EC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2610DD">
              <w:rPr>
                <w:rFonts w:ascii="Tahoma" w:hAnsi="Tahoma" w:cs="Tahoma"/>
                <w:sz w:val="16"/>
                <w:szCs w:val="16"/>
              </w:rPr>
              <w:t>(-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8A05EC" w:rsidRPr="002610DD" w:rsidTr="00012847">
        <w:tc>
          <w:tcPr>
            <w:tcW w:w="2689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U-waarde (W/m²K)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</w:tbl>
    <w:p w:rsidR="00074B23" w:rsidRPr="00637211" w:rsidRDefault="00637211" w:rsidP="00AF26EB">
      <w:pPr>
        <w:pStyle w:val="Lijstalinea"/>
        <w:numPr>
          <w:ilvl w:val="0"/>
          <w:numId w:val="18"/>
        </w:numPr>
        <w:spacing w:after="12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For a good acoustical insulation special acoustic foam cells are used</w:t>
      </w:r>
    </w:p>
    <w:p w:rsidR="00AC77B7" w:rsidRPr="00637211" w:rsidRDefault="008A05EC" w:rsidP="00AC77B7">
      <w:pPr>
        <w:pStyle w:val="Lijstalinea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sz w:val="16"/>
          <w:szCs w:val="16"/>
          <w:lang w:val="en-GB" w:eastAsia="nl-BE"/>
        </w:rPr>
        <w:t>With a self-regulating flap</w:t>
      </w:r>
    </w:p>
    <w:p w:rsidR="001A0032" w:rsidRPr="00637211" w:rsidRDefault="00637211" w:rsidP="001A0032">
      <w:pPr>
        <w:pStyle w:val="Lijstalinea"/>
        <w:numPr>
          <w:ilvl w:val="0"/>
          <w:numId w:val="18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Air leakage at 50Pa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>: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&lt; 15% in closed position</w:t>
      </w:r>
    </w:p>
    <w:p w:rsidR="001A0032" w:rsidRPr="00637211" w:rsidRDefault="001A0032" w:rsidP="001A0032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Water tightness: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open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p to 150 Pa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120" w:line="240" w:lineRule="auto"/>
        <w:ind w:left="143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closed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 to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1500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Pa</w:t>
      </w:r>
    </w:p>
    <w:p w:rsidR="00D70BAE" w:rsidRPr="00637211" w:rsidRDefault="00D70BAE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8006D9" w:rsidRPr="00A37F9A" w:rsidRDefault="008006D9" w:rsidP="008006D9">
      <w:pPr>
        <w:spacing w:before="120"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Visual comfort</w:t>
      </w:r>
    </w:p>
    <w:p w:rsidR="007F301E" w:rsidRPr="00A37F9A" w:rsidRDefault="007F301E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nterior finishing: </w:t>
      </w:r>
    </w:p>
    <w:p w:rsidR="003B3DF6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a</w:t>
      </w:r>
      <w:r w:rsidR="007F301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luminium interior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runs against the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end caps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(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with plastering profiles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) </w:t>
      </w:r>
    </w:p>
    <w:p w:rsidR="008006D9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case of a coupled screen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,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interio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can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be </w:t>
      </w:r>
      <w:r w:rsidR="00FE5B2E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continuous</w:t>
      </w:r>
      <w:r w:rsidR="008006D9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 xml:space="preserve"> in 1 piece</w:t>
      </w:r>
    </w:p>
    <w:p w:rsidR="00FE5B2E" w:rsidRPr="00A37F9A" w:rsidRDefault="00FE5B2E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case of an aluminium profile &gt; 2500mm, the ventilation flap is </w:t>
      </w:r>
      <w:r w:rsidR="00A37F9A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split into 2 identical parts. A transparent middle piece is inserted between the two flaps to give a neat finish. </w:t>
      </w:r>
    </w:p>
    <w:p w:rsidR="003B3DF6" w:rsidRPr="003B3DF6" w:rsidRDefault="008006D9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All visible aluminium profiles (box, side channels and bottom rail)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can be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anodised (20micron) or powder-coated (60-80micron). The end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caps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are made of ASA poly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mer and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are colourfast,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and weather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and UV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-resistant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. </w:t>
      </w:r>
    </w:p>
    <w:p w:rsidR="008006D9" w:rsidRPr="003B3DF6" w:rsidRDefault="003B3DF6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The interior end cap</w:t>
      </w:r>
      <w:r w:rsidR="008006D9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is powder-coated in the same colour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as the aluminium interior profile; the exterior end cap is powder-coated in the same colour as the aluminium exterior profile.</w:t>
      </w:r>
    </w:p>
    <w:p w:rsidR="008006D9" w:rsidRPr="003B3DF6" w:rsidRDefault="008006D9" w:rsidP="008006D9">
      <w:pPr>
        <w:pStyle w:val="Lijstaline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welded horizontal seam (on the lower edge of the fabric) disappears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entirely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in the bottom bar. In case of a closed position of the screen, this results in a maximal view from inside to the outside.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</w:t>
      </w:r>
    </w:p>
    <w:p w:rsidR="00AC2EF4" w:rsidRDefault="00AC2EF4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C37B92" w:rsidRPr="00074B23" w:rsidRDefault="00C37B9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8006D9" w:rsidRPr="00074B23" w:rsidRDefault="008006D9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Fabric roller</w:t>
      </w:r>
      <w:r w:rsidR="006D4C75"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 xml:space="preserve"> tube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wit fabric gro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ove is made of galvaniz</w:t>
      </w:r>
      <w:r w:rsidR="00A53E0F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ed steel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has a 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recessed fabric groove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limit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compression of the fabric strap</w:t>
      </w:r>
    </w:p>
    <w:p w:rsidR="008006D9" w:rsidRPr="00074B23" w:rsidRDefault="006D4C75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fabric roller tube is fitted with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patented, cone-shaped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end pieces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="008006D9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conical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compensate for the thic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ker ends of the symmetrical zip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The fabric roller is provided with the male part of the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electrical connection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proofErr w:type="spellStart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Connect&amp;Go</w:t>
      </w:r>
      <w:proofErr w:type="spellEnd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- technology</w:t>
      </w:r>
      <w:r w:rsidR="006D4C75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. This allows for t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he fabric roller to be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installed/uninstalled easily</w:t>
      </w:r>
    </w:p>
    <w:p w:rsidR="008006D9" w:rsidRPr="00074B23" w:rsidRDefault="00074B23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74B23">
        <w:rPr>
          <w:rFonts w:ascii="Tahoma" w:hAnsi="Tahoma" w:cs="Tahoma"/>
          <w:sz w:val="16"/>
          <w:szCs w:val="16"/>
          <w:lang w:val="en-US"/>
        </w:rPr>
        <w:t>The f</w:t>
      </w:r>
      <w:r w:rsidR="008006D9" w:rsidRPr="00074B23">
        <w:rPr>
          <w:rFonts w:ascii="Tahoma" w:hAnsi="Tahoma" w:cs="Tahoma"/>
          <w:sz w:val="16"/>
          <w:szCs w:val="16"/>
          <w:lang w:val="en-US"/>
        </w:rPr>
        <w:t xml:space="preserve">abric roller </w:t>
      </w:r>
      <w:r w:rsidRPr="00074B23">
        <w:rPr>
          <w:rFonts w:ascii="Tahoma" w:hAnsi="Tahoma" w:cs="Tahoma"/>
          <w:sz w:val="16"/>
          <w:szCs w:val="16"/>
          <w:lang w:val="en-US"/>
        </w:rPr>
        <w:t>can be removed from the front of the box, which will define the posi</w:t>
      </w:r>
      <w:r w:rsidR="00851962">
        <w:rPr>
          <w:rFonts w:ascii="Tahoma" w:hAnsi="Tahoma" w:cs="Tahoma"/>
          <w:sz w:val="16"/>
          <w:szCs w:val="16"/>
          <w:lang w:val="en-US"/>
        </w:rPr>
        <w:t>tion of the motor left or right</w:t>
      </w: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0BAE" w:rsidRPr="00AC2EF4" w:rsidRDefault="00D70BAE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AC2EF4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AC2EF4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Fabric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All screens are made from one piece of fabric unless the height is larger than the width of the fabric roller. A welded horizontal seam is then needed.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 xml:space="preserve">The vertical borders are 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>fitted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with a symmetrical yellow zip, </w:t>
      </w:r>
      <w:r w:rsidR="005C6B95" w:rsidRPr="00AC2EF4">
        <w:rPr>
          <w:rFonts w:ascii="Tahoma" w:hAnsi="Tahoma" w:cs="Tahoma"/>
          <w:sz w:val="16"/>
          <w:szCs w:val="16"/>
          <w:lang w:val="en-US"/>
        </w:rPr>
        <w:t>therefore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 xml:space="preserve"> the fabric is windproof </w:t>
      </w:r>
      <w:r w:rsidRPr="00AC2EF4">
        <w:rPr>
          <w:rFonts w:ascii="Tahoma" w:hAnsi="Tahoma" w:cs="Tahoma"/>
          <w:sz w:val="16"/>
          <w:szCs w:val="16"/>
          <w:lang w:val="en-US"/>
        </w:rPr>
        <w:t>in the side channel.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The zip is high</w:t>
      </w:r>
      <w:r w:rsidRPr="00AC2EF4">
        <w:rPr>
          <w:rFonts w:ascii="Tahoma" w:eastAsia="Times New Roman" w:hAnsi="Tahoma" w:cs="Tahoma"/>
          <w:sz w:val="16"/>
          <w:szCs w:val="16"/>
          <w:lang w:val="en-US" w:eastAsia="nl-BE"/>
        </w:rPr>
        <w:t>-frequency welded, always on the less visible side.</w:t>
      </w:r>
    </w:p>
    <w:p w:rsidR="008A05EC" w:rsidRDefault="008006D9" w:rsidP="008006D9">
      <w:pPr>
        <w:tabs>
          <w:tab w:val="left" w:pos="851"/>
        </w:tabs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color w:val="FF0000"/>
          <w:sz w:val="16"/>
          <w:szCs w:val="16"/>
          <w:lang w:val="en-US"/>
        </w:rPr>
        <w:t xml:space="preserve">      ●  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 xml:space="preserve">Glass </w:t>
      </w:r>
      <w:proofErr w:type="spellStart"/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fibre</w:t>
      </w:r>
      <w:proofErr w:type="spellEnd"/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 xml:space="preserve"> fabric (semi-transparent):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± 535</w:t>
      </w:r>
      <w:r w:rsidR="00D70BAE">
        <w:rPr>
          <w:rFonts w:ascii="Tahoma" w:hAnsi="Tahoma" w:cs="Tahoma"/>
          <w:sz w:val="16"/>
          <w:szCs w:val="16"/>
          <w:lang w:val="en-US"/>
        </w:rPr>
        <w:t>-620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gr/m², thickness: 0,5</w:t>
      </w:r>
      <w:r w:rsidR="00D70BAE">
        <w:rPr>
          <w:rFonts w:ascii="Tahoma" w:hAnsi="Tahoma" w:cs="Tahoma"/>
          <w:sz w:val="16"/>
          <w:szCs w:val="16"/>
          <w:lang w:val="en-US"/>
        </w:rPr>
        <w:t>3-0,80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mm</w:t>
      </w:r>
    </w:p>
    <w:p w:rsidR="008006D9" w:rsidRPr="00AC2EF4" w:rsidRDefault="008006D9" w:rsidP="008006D9">
      <w:pPr>
        <w:tabs>
          <w:tab w:val="left" w:pos="851"/>
        </w:tabs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br/>
      </w:r>
      <w:r w:rsidRPr="00AC2EF4">
        <w:rPr>
          <w:rFonts w:ascii="Tahoma" w:hAnsi="Tahoma" w:cs="Tahoma"/>
          <w:b/>
          <w:color w:val="FF0000"/>
          <w:sz w:val="16"/>
          <w:szCs w:val="16"/>
          <w:lang w:val="en-US"/>
        </w:rPr>
        <w:t xml:space="preserve">      ●  Polyester 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(semi-transparent):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± 380-420 gr/m², thickness: 0,43-0,45 mm</w:t>
      </w:r>
      <w:r w:rsidRPr="00AC2EF4">
        <w:rPr>
          <w:rFonts w:ascii="Tahoma" w:hAnsi="Tahoma" w:cs="Tahoma"/>
          <w:sz w:val="16"/>
          <w:szCs w:val="16"/>
          <w:lang w:val="en-US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</w:t>
      </w:r>
      <w:r w:rsidRPr="00AC2EF4">
        <w:rPr>
          <w:rFonts w:ascii="Tahoma" w:hAnsi="Tahoma" w:cs="Tahoma"/>
          <w:b/>
          <w:color w:val="FF0000"/>
          <w:sz w:val="16"/>
          <w:szCs w:val="16"/>
          <w:lang w:val="en-US"/>
        </w:rPr>
        <w:t>●  Polyester blackout fabric: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(Fire class M2)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650 gr/m², thickness</w:t>
      </w:r>
      <w:r w:rsidR="00A53E0F" w:rsidRPr="00AC2EF4">
        <w:rPr>
          <w:rFonts w:ascii="Tahoma" w:hAnsi="Tahoma" w:cs="Tahoma"/>
          <w:sz w:val="16"/>
          <w:szCs w:val="16"/>
          <w:lang w:val="en-US"/>
        </w:rPr>
        <w:t>: 0,60 mm</w:t>
      </w:r>
    </w:p>
    <w:p w:rsidR="00E21730" w:rsidRPr="00E21730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E21730">
        <w:rPr>
          <w:rFonts w:ascii="Tahoma" w:hAnsi="Tahoma" w:cs="Tahoma"/>
          <w:b/>
          <w:sz w:val="18"/>
          <w:szCs w:val="18"/>
          <w:u w:val="single"/>
          <w:lang w:val="en-US"/>
        </w:rPr>
        <w:lastRenderedPageBreak/>
        <w:t>Dimensions</w:t>
      </w:r>
    </w:p>
    <w:p w:rsidR="00E21730" w:rsidRPr="00082929" w:rsidRDefault="00E21730" w:rsidP="00E21730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de-DE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E21730" w:rsidRPr="004D5C15" w:rsidTr="00AC2978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CA242E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Semi-</w:t>
            </w:r>
            <w:proofErr w:type="spellStart"/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transparent</w:t>
            </w:r>
            <w:proofErr w:type="spellEnd"/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fabric</w:t>
            </w:r>
            <w:proofErr w:type="spellEnd"/>
          </w:p>
        </w:tc>
        <w:tc>
          <w:tcPr>
            <w:tcW w:w="1843" w:type="dxa"/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width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7,5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12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6000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 m²</w:t>
            </w:r>
          </w:p>
        </w:tc>
      </w:tr>
    </w:tbl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ab/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>* each part meet</w:t>
      </w:r>
      <w:r>
        <w:rPr>
          <w:rFonts w:ascii="Tahoma" w:eastAsia="Times New Roman" w:hAnsi="Tahoma" w:cs="Tahoma"/>
          <w:sz w:val="16"/>
          <w:szCs w:val="16"/>
          <w:lang w:val="en-GB" w:eastAsia="nl-BE"/>
        </w:rPr>
        <w:t>s</w:t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conditions of 1 part</w:t>
      </w:r>
    </w:p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E21730" w:rsidRPr="004D5C15" w:rsidTr="00AC2978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CA242E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Blackout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fabric</w:t>
            </w:r>
            <w:proofErr w:type="spellEnd"/>
          </w:p>
        </w:tc>
        <w:tc>
          <w:tcPr>
            <w:tcW w:w="1843" w:type="dxa"/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width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coupled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3600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10,8 m²</w:t>
            </w:r>
          </w:p>
        </w:tc>
      </w:tr>
    </w:tbl>
    <w:p w:rsid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ab/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>* each part meet</w:t>
      </w:r>
      <w:r>
        <w:rPr>
          <w:rFonts w:ascii="Tahoma" w:eastAsia="Times New Roman" w:hAnsi="Tahoma" w:cs="Tahoma"/>
          <w:sz w:val="16"/>
          <w:szCs w:val="16"/>
          <w:lang w:val="en-GB" w:eastAsia="nl-BE"/>
        </w:rPr>
        <w:t>s</w:t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conditions of 1 part</w:t>
      </w:r>
    </w:p>
    <w:p w:rsidR="00E21730" w:rsidRPr="00E21730" w:rsidRDefault="00E21730" w:rsidP="00E21730">
      <w:pPr>
        <w:spacing w:after="0" w:line="240" w:lineRule="auto"/>
        <w:rPr>
          <w:rFonts w:ascii="Tahoma" w:hAnsi="Tahoma" w:cs="Tahoma"/>
          <w:sz w:val="16"/>
          <w:szCs w:val="16"/>
          <w:highlight w:val="yellow"/>
          <w:lang w:val="en-GB"/>
        </w:rPr>
      </w:pPr>
    </w:p>
    <w:p w:rsidR="009C7B49" w:rsidRDefault="009C7B4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8006D9" w:rsidRPr="005D0BFD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5D0BFD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Side channels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 channels are made of extruded </w:t>
      </w:r>
      <w:proofErr w:type="spellStart"/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8006D9" w:rsidRPr="00244377" w:rsidRDefault="009C7B4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="001977CA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ide channel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(S) 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(in 2-parts):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W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47mm x  D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65mm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Side channel S + in-depth profile U (W 47mm x D 30mm) for installation of an insect mesh (fixed/sliding) between fabric and window + horizontal tube profile below the box in-between the in-depth profiles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C</w:t>
      </w:r>
      <w:r w:rsidR="001977CA" w:rsidRPr="00244377">
        <w:rPr>
          <w:rFonts w:ascii="Tahoma" w:hAnsi="Tahoma" w:cs="Tahoma"/>
          <w:sz w:val="16"/>
          <w:szCs w:val="16"/>
          <w:lang w:val="en-US"/>
        </w:rPr>
        <w:t xml:space="preserve">oupling side channel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(K) </w:t>
      </w:r>
      <w:r w:rsidR="00922E12" w:rsidRPr="00244377">
        <w:rPr>
          <w:rFonts w:ascii="Tahoma" w:hAnsi="Tahoma" w:cs="Tahoma"/>
          <w:sz w:val="16"/>
          <w:szCs w:val="16"/>
          <w:lang w:val="en-US"/>
        </w:rPr>
        <w:t>(in 3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-parts):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W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58 mm x D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65 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Coupling side channel K + in-depth profile U (W 58mm x D 30mm) for installation of an insect mesh (fixed/sliding) between fabric and window + horizontal tube profile below the box in-between the in-depth profiles</w:t>
      </w:r>
    </w:p>
    <w:p w:rsidR="00007952" w:rsidRPr="00244377" w:rsidRDefault="00007952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The side channels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 are screwed directly on the window.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The screws are not visible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from the front, and the side channels can be hidden for 2/3 behind the window fitting (in case of completely hidden side channels,</w:t>
      </w:r>
    </w:p>
    <w:p w:rsidR="00007952" w:rsidRPr="00244377" w:rsidRDefault="00007952" w:rsidP="00007952">
      <w:pPr>
        <w:pStyle w:val="Lijstalinea"/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it is advisable to take this into account during concept phase)</w:t>
      </w:r>
    </w:p>
    <w:p w:rsidR="008006D9" w:rsidRPr="00244377" w:rsidRDefault="008006D9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 xml:space="preserve">The side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channels, along with the weighted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bottom rail, provide the ideal guide for the fabric when the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fabric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 moves up and down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The box is fixated</w:t>
      </w:r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 the side channels is by means of pins in the endcaps 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that fit into the hollow chambers of the side channels.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In each side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channel w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e have integrated a 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rail with a </w:t>
      </w:r>
      <w:r w:rsidR="009C7B49" w:rsidRPr="00244377">
        <w:rPr>
          <w:rFonts w:ascii="Tahoma" w:hAnsi="Tahoma" w:cs="Tahoma"/>
          <w:sz w:val="16"/>
          <w:szCs w:val="16"/>
          <w:u w:val="single"/>
          <w:lang w:val="en-US"/>
        </w:rPr>
        <w:t>co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>extruded wear-resistant top coating (Smooth technology)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, which consists of Neoprene buffer zones (60 mm long), in compensation to wind gusts.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>zip, which is welded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on the fabric, slides in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PVC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inner rail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. In this way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zip remains ‘fixed’ in the screen. In case of correct installation, enough tolerance is foreseen between the fabric, the </w:t>
      </w:r>
      <w:proofErr w:type="spellStart"/>
      <w:r w:rsidRPr="00244377">
        <w:rPr>
          <w:rFonts w:ascii="Tahoma" w:hAnsi="Tahoma" w:cs="Tahoma"/>
          <w:sz w:val="16"/>
          <w:szCs w:val="16"/>
          <w:lang w:val="en-US"/>
        </w:rPr>
        <w:t>al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uminium</w:t>
      </w:r>
      <w:proofErr w:type="spellEnd"/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side channels and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rail</w:t>
      </w:r>
    </w:p>
    <w:p w:rsidR="00851962" w:rsidRDefault="0085196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AE1A30" w:rsidRPr="00560F1E" w:rsidRDefault="00AE1A30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560F1E" w:rsidRDefault="00560F1E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B</w:t>
      </w:r>
      <w:r w:rsidR="008006D9"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ottom rail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bottom rail is made of extruded </w:t>
      </w:r>
      <w:proofErr w:type="spellStart"/>
      <w:r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560F1E">
        <w:rPr>
          <w:rFonts w:ascii="Tahoma" w:hAnsi="Tahoma" w:cs="Tahoma"/>
          <w:sz w:val="16"/>
          <w:szCs w:val="16"/>
          <w:lang w:val="en-US"/>
        </w:rPr>
        <w:t xml:space="preserve"> and is weighted with galvani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z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ed steel 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bars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 se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am is hidden in the bottom rail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Dimensions bottom rail: H 50 mm x D 30 mm (excl. darkening strip)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Weight bottom rail: 0,90 kg/lm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Weight of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: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W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15 mm x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H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25 mm = 3,12 kg/lm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is covered with PE foam to prevent cont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act between </w:t>
      </w:r>
      <w:proofErr w:type="spellStart"/>
      <w:r w:rsidR="00560F1E"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 and steel</w:t>
      </w:r>
    </w:p>
    <w:p w:rsidR="008006D9" w:rsidRPr="00560F1E" w:rsidRDefault="00560F1E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 bottom rail is provided with </w:t>
      </w:r>
      <w:r w:rsidR="008006D9" w:rsidRPr="00560F1E">
        <w:rPr>
          <w:rFonts w:ascii="Tahoma" w:hAnsi="Tahoma" w:cs="Tahoma"/>
          <w:sz w:val="16"/>
          <w:szCs w:val="16"/>
          <w:u w:val="single"/>
          <w:lang w:val="en-US"/>
        </w:rPr>
        <w:t>plastic end pieces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. Available in 4 colors: 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white/grey/black/</w:t>
      </w:r>
      <w:proofErr w:type="spellStart"/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cre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m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e</w:t>
      </w:r>
      <w:proofErr w:type="spellEnd"/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.</w:t>
      </w:r>
    </w:p>
    <w:p w:rsidR="00AE1A30" w:rsidRDefault="00AE1A30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AE1A30" w:rsidRDefault="00AE1A30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2F68A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Guide system</w:t>
      </w:r>
    </w:p>
    <w:p w:rsidR="008006D9" w:rsidRPr="002F68AC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Smooth-technology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This system provide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s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guide for the bottom rail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 xml:space="preserve"> and the fabric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Thanks to the patented Smooth-technology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,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screen results in a smooth and quiet operation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. The uPVC inner rail has a patented coextruded wear resistant top coating: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g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uarantees a </w:t>
      </w:r>
      <w:r w:rsidRPr="002F68AC">
        <w:rPr>
          <w:rFonts w:ascii="Tahoma" w:hAnsi="Tahoma" w:cs="Tahoma"/>
          <w:sz w:val="16"/>
          <w:szCs w:val="16"/>
          <w:lang w:val="en-US"/>
        </w:rPr>
        <w:t>tensioned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fabric </w:t>
      </w:r>
      <w:r w:rsidRPr="002F68AC">
        <w:rPr>
          <w:rFonts w:ascii="Tahoma" w:hAnsi="Tahoma" w:cs="Tahoma"/>
          <w:sz w:val="16"/>
          <w:szCs w:val="16"/>
          <w:lang w:val="en-US"/>
        </w:rPr>
        <w:t>with less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wrinkles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spacing w:after="12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does not need yearly maintenance with a lubricant</w:t>
      </w:r>
    </w:p>
    <w:p w:rsidR="00C37B92" w:rsidRDefault="00C37B92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AE1A30" w:rsidRDefault="00AE1A30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AE1A30" w:rsidRPr="00E021F7" w:rsidRDefault="00AE1A30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E021F7" w:rsidRDefault="00925CB6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E021F7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lastRenderedPageBreak/>
        <w:t>Control</w:t>
      </w:r>
    </w:p>
    <w:p w:rsidR="00925CB6" w:rsidRPr="00E021F7" w:rsidRDefault="00925CB6" w:rsidP="00E9197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>Control ventilation flap:</w:t>
      </w:r>
    </w:p>
    <w:p w:rsidR="00925CB6" w:rsidRPr="00E021F7" w:rsidRDefault="00925CB6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Rod</w:t>
      </w:r>
      <w:r w:rsidRPr="00E021F7">
        <w:rPr>
          <w:rFonts w:ascii="Tahoma" w:hAnsi="Tahoma" w:cs="Tahoma"/>
          <w:sz w:val="16"/>
          <w:szCs w:val="16"/>
          <w:lang w:val="en-US"/>
        </w:rPr>
        <w:t>:</w:t>
      </w:r>
    </w:p>
    <w:p w:rsidR="00925CB6" w:rsidRPr="00E021F7" w:rsidRDefault="00925CB6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Fixed or </w:t>
      </w:r>
      <w:r w:rsidR="00E021F7" w:rsidRPr="00E021F7">
        <w:rPr>
          <w:rFonts w:ascii="Tahoma" w:hAnsi="Tahoma" w:cs="Tahoma"/>
          <w:sz w:val="16"/>
          <w:szCs w:val="16"/>
          <w:lang w:val="en-US"/>
        </w:rPr>
        <w:t>removable</w:t>
      </w:r>
    </w:p>
    <w:p w:rsidR="00E021F7" w:rsidRPr="00E021F7" w:rsidRDefault="00E021F7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Available in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 xml:space="preserve">white, </w:t>
      </w:r>
      <w:proofErr w:type="spellStart"/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creme</w:t>
      </w:r>
      <w:proofErr w:type="spellEnd"/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, black</w:t>
      </w:r>
    </w:p>
    <w:p w:rsidR="00E021F7" w:rsidRPr="00E021F7" w:rsidRDefault="00E021F7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Motorized</w:t>
      </w:r>
      <w:r w:rsidRPr="00E021F7">
        <w:rPr>
          <w:rFonts w:ascii="Tahoma" w:hAnsi="Tahoma" w:cs="Tahoma"/>
          <w:sz w:val="16"/>
          <w:szCs w:val="16"/>
          <w:lang w:val="en-US"/>
        </w:rPr>
        <w:t>: 24VDC motor</w:t>
      </w:r>
    </w:p>
    <w:p w:rsidR="00E9197B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Control screen: </w:t>
      </w:r>
      <w:r w:rsidRPr="00851962">
        <w:rPr>
          <w:rFonts w:ascii="Tahoma" w:hAnsi="Tahoma" w:cs="Tahoma"/>
          <w:sz w:val="16"/>
          <w:szCs w:val="16"/>
          <w:lang w:val="en-US"/>
        </w:rPr>
        <w:t xml:space="preserve">motorized </w:t>
      </w:r>
      <w:r w:rsidRPr="00E021F7">
        <w:rPr>
          <w:rFonts w:ascii="Tahoma" w:hAnsi="Tahoma" w:cs="Tahoma"/>
          <w:sz w:val="16"/>
          <w:szCs w:val="16"/>
          <w:lang w:val="en-US"/>
        </w:rPr>
        <w:t>(</w:t>
      </w:r>
      <w:r w:rsidR="00E9197B" w:rsidRPr="00E021F7">
        <w:rPr>
          <w:rFonts w:ascii="Tahoma" w:hAnsi="Tahoma" w:cs="Tahoma"/>
          <w:sz w:val="16"/>
          <w:szCs w:val="16"/>
          <w:lang w:val="en-US"/>
        </w:rPr>
        <w:t>230 VAC tubular</w:t>
      </w:r>
      <w:r w:rsidRPr="00E021F7">
        <w:rPr>
          <w:rFonts w:ascii="Tahoma" w:hAnsi="Tahoma" w:cs="Tahoma"/>
          <w:sz w:val="16"/>
          <w:szCs w:val="16"/>
          <w:lang w:val="en-US"/>
        </w:rPr>
        <w:t xml:space="preserve"> motor, without manual override)</w:t>
      </w:r>
    </w:p>
    <w:p w:rsidR="00E021F7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The connection is included in the sun protection set. The power supply and all wiring are included in the electrical set.</w:t>
      </w:r>
    </w:p>
    <w:p w:rsidR="00675FA0" w:rsidRPr="00675FA0" w:rsidRDefault="00E021F7" w:rsidP="00675FA0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Cable standard with a UV resistant jacket (RR-F/RN-F).</w:t>
      </w:r>
    </w:p>
    <w:p w:rsidR="00675FA0" w:rsidRPr="00675FA0" w:rsidRDefault="00675FA0" w:rsidP="00675FA0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proofErr w:type="spellStart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Detecto</w:t>
      </w:r>
      <w:proofErr w:type="spellEnd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® </w:t>
      </w:r>
      <w:proofErr w:type="spellStart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Rensonmotor</w:t>
      </w:r>
      <w:proofErr w:type="spellEnd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 Safety First</w:t>
      </w:r>
    </w:p>
    <w:p w:rsidR="00675FA0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>Electronic motor</w:t>
      </w:r>
    </w:p>
    <w:p w:rsidR="00675FA0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>Safe and durable system by means of obstacle detection</w:t>
      </w:r>
    </w:p>
    <w:p w:rsidR="00675FA0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Safe and easy to install thanks to automatic end point recognition </w:t>
      </w:r>
    </w:p>
    <w:p w:rsidR="000B7ED6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>End points are automatically reinstalled to ensure perfect fabric tension</w:t>
      </w:r>
    </w:p>
    <w:p w:rsidR="00D70BAE" w:rsidRDefault="00D70BAE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D70BAE" w:rsidRDefault="00D70BAE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B942B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Connect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&amp;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Go-technology</w:t>
      </w:r>
    </w:p>
    <w:p w:rsidR="008006D9" w:rsidRPr="00B942BC" w:rsidRDefault="008006D9" w:rsidP="00AA5677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942BC">
        <w:rPr>
          <w:rFonts w:ascii="Tahoma" w:hAnsi="Tahoma" w:cs="Tahoma"/>
          <w:sz w:val="16"/>
          <w:szCs w:val="16"/>
          <w:lang w:val="en-US"/>
        </w:rPr>
        <w:t>The motor connector of the fabric roller tube contains the male part, the corresponding side bracket contains the female pa</w:t>
      </w:r>
      <w:r w:rsidR="00B942BC" w:rsidRPr="00B942BC">
        <w:rPr>
          <w:rFonts w:ascii="Tahoma" w:hAnsi="Tahoma" w:cs="Tahoma"/>
          <w:sz w:val="16"/>
          <w:szCs w:val="16"/>
          <w:lang w:val="en-US"/>
        </w:rPr>
        <w:t>rt of the electrical connector.</w:t>
      </w:r>
      <w:r w:rsidR="00AA5677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One side of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fabric roller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contains the motor pin, the oth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er side contains the slider pin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When the fabric roller is placed in the box, the sliders move in the straight guide profile of the left and right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end cap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In this way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male pin part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perfectly corre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sponds with the female pin-part</w:t>
      </w:r>
    </w:p>
    <w:p w:rsidR="00AA5677" w:rsidRPr="00D70BAE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>A quick and easy installation is possible due to thi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s patented electrical connector</w:t>
      </w:r>
    </w:p>
    <w:p w:rsidR="00C37B92" w:rsidRPr="000B7ED6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Click &amp; Safe system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Easy installation/maintenance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thanks to the clipping-</w:t>
      </w: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shaped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end caps</w:t>
      </w:r>
      <w:r w:rsidR="008201D2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,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ensuring a well-secured installation without screwing</w:t>
      </w:r>
    </w:p>
    <w:p w:rsidR="00C37B92" w:rsidRDefault="00C37B92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Guaranty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10 year guarantee </w:t>
      </w:r>
      <w:r w:rsidR="00B942BC">
        <w:rPr>
          <w:rFonts w:ascii="Tahoma" w:hAnsi="Tahoma" w:cs="Tahoma"/>
          <w:sz w:val="16"/>
          <w:szCs w:val="16"/>
          <w:lang w:val="en-US"/>
        </w:rPr>
        <w:t>on all coatings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of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 xml:space="preserve"> elements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7 year guarantee on the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>-technology: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zip remains in side channel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optimal adhesion of zip to fabric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guarantee </w:t>
      </w:r>
      <w:r w:rsidR="00B942BC">
        <w:rPr>
          <w:rFonts w:ascii="Tahoma" w:hAnsi="Tahoma" w:cs="Tahoma"/>
          <w:sz w:val="16"/>
          <w:szCs w:val="16"/>
          <w:lang w:val="en-US"/>
        </w:rPr>
        <w:t>on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any defects </w:t>
      </w:r>
      <w:r w:rsidR="00B942BC">
        <w:rPr>
          <w:rFonts w:ascii="Tahoma" w:hAnsi="Tahoma" w:cs="Tahoma"/>
          <w:sz w:val="16"/>
          <w:szCs w:val="16"/>
          <w:lang w:val="en-US"/>
        </w:rPr>
        <w:t>in this product occurring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during normal use and </w:t>
      </w:r>
      <w:r w:rsidR="00B942BC">
        <w:rPr>
          <w:rFonts w:ascii="Tahoma" w:hAnsi="Tahoma" w:cs="Tahoma"/>
          <w:sz w:val="16"/>
          <w:szCs w:val="16"/>
          <w:lang w:val="en-US"/>
        </w:rPr>
        <w:t>with regular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maintenance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 guarantee on gloss (coating)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antee on </w:t>
      </w:r>
      <w:r w:rsidR="00B942BC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0B7ED6">
        <w:rPr>
          <w:rFonts w:ascii="Tahoma" w:hAnsi="Tahoma" w:cs="Tahoma"/>
          <w:sz w:val="16"/>
          <w:szCs w:val="16"/>
          <w:lang w:val="en-US"/>
        </w:rPr>
        <w:t>electronic control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</w:t>
      </w:r>
      <w:r w:rsidRPr="000B7ED6">
        <w:rPr>
          <w:rFonts w:ascii="Tahoma" w:hAnsi="Tahoma" w:cs="Tahoma"/>
          <w:sz w:val="16"/>
          <w:szCs w:val="16"/>
          <w:lang w:val="en-US"/>
        </w:rPr>
        <w:t>rantee on the fabric collection</w:t>
      </w:r>
    </w:p>
    <w:p w:rsidR="00C37B92" w:rsidRPr="00EB2B2E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EB2B2E" w:rsidRDefault="008006D9" w:rsidP="008006D9">
      <w:p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b/>
          <w:sz w:val="18"/>
          <w:szCs w:val="18"/>
          <w:u w:val="single"/>
          <w:lang w:val="en-US"/>
        </w:rPr>
        <w:t>Wind class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 xml:space="preserve">This screen meets 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EB2B2E">
        <w:rPr>
          <w:rFonts w:ascii="Tahoma" w:hAnsi="Tahoma" w:cs="Tahoma"/>
          <w:sz w:val="16"/>
          <w:szCs w:val="16"/>
          <w:lang w:val="en-US"/>
        </w:rPr>
        <w:t>European standard EN13561 (compli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ant to wind resistance class 3)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proofErr w:type="spellStart"/>
      <w:r w:rsidRPr="00EB2B2E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EB2B2E">
        <w:rPr>
          <w:rFonts w:ascii="Tahoma" w:hAnsi="Tahoma" w:cs="Tahoma"/>
          <w:sz w:val="16"/>
          <w:szCs w:val="16"/>
          <w:lang w:val="en-US"/>
        </w:rPr>
        <w:t xml:space="preserve"> wind resistance: guaranteed up to 130 km/h when closed</w:t>
      </w:r>
    </w:p>
    <w:p w:rsidR="008006D9" w:rsidRPr="00EB2B2E" w:rsidRDefault="008201D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The wind resistance in closed position is ava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ilable upon request for screens</w:t>
      </w:r>
      <w:r w:rsidRPr="00EB2B2E">
        <w:rPr>
          <w:rFonts w:ascii="Tahoma" w:hAnsi="Tahoma" w:cs="Tahoma"/>
          <w:sz w:val="16"/>
          <w:szCs w:val="16"/>
          <w:lang w:val="en-US"/>
        </w:rPr>
        <w:t xml:space="preserve"> which do not fulfill the standard dimensi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ons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Wind tunnel test report  ‘Force Technology’ institute (N° 113-25809): wind resistance guaranteed up to 127 km/h when closed (tested for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 a screen of 3000 mm x 3000 mm)</w:t>
      </w:r>
    </w:p>
    <w:p w:rsidR="00851962" w:rsidRDefault="0085196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85495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854958">
        <w:rPr>
          <w:rFonts w:ascii="Tahoma" w:hAnsi="Tahoma" w:cs="Tahoma"/>
          <w:b/>
          <w:sz w:val="18"/>
          <w:szCs w:val="18"/>
          <w:u w:val="single"/>
          <w:lang w:val="en-US"/>
        </w:rPr>
        <w:t>Standards and certificates</w:t>
      </w:r>
    </w:p>
    <w:p w:rsidR="008006D9" w:rsidRPr="0085495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This product is manufactured according to, complies with and/or has bee</w:t>
      </w:r>
      <w:r w:rsidR="00FA694A" w:rsidRPr="00854958">
        <w:rPr>
          <w:rFonts w:ascii="Tahoma" w:hAnsi="Tahoma" w:cs="Tahoma"/>
          <w:sz w:val="16"/>
          <w:szCs w:val="16"/>
          <w:lang w:val="en-US"/>
        </w:rPr>
        <w:t>n tested according to: EN 13561</w:t>
      </w:r>
    </w:p>
    <w:p w:rsidR="008006D9" w:rsidRPr="00854958" w:rsidRDefault="002B3B4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EU</w:t>
      </w:r>
      <w:bookmarkStart w:id="0" w:name="_GoBack"/>
      <w:bookmarkEnd w:id="0"/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declaration of conformity - </w:t>
      </w:r>
      <w:r w:rsidR="00854958" w:rsidRPr="00854958">
        <w:rPr>
          <w:rFonts w:ascii="Tahoma" w:hAnsi="Tahoma" w:cs="Tahoma"/>
          <w:sz w:val="16"/>
          <w:szCs w:val="16"/>
          <w:lang w:val="en-US"/>
        </w:rPr>
        <w:t>in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compliance with the following EC directives: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Machinery Directive 2006/42/EC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Low Voltage Directive </w:t>
      </w:r>
      <w:r w:rsidR="00B8185A">
        <w:rPr>
          <w:rFonts w:ascii="Tahoma" w:hAnsi="Tahoma" w:cs="Tahoma"/>
          <w:sz w:val="16"/>
          <w:szCs w:val="16"/>
          <w:lang w:val="en-US"/>
        </w:rPr>
        <w:t>2014/35/EU</w:t>
      </w:r>
    </w:p>
    <w:p w:rsidR="00667EC5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EMC Directive </w:t>
      </w:r>
      <w:r w:rsidR="00B8185A">
        <w:rPr>
          <w:rFonts w:ascii="Tahoma" w:hAnsi="Tahoma" w:cs="Tahoma"/>
          <w:sz w:val="16"/>
          <w:szCs w:val="16"/>
          <w:lang w:val="en-US"/>
        </w:rPr>
        <w:t>2014/30/EU</w:t>
      </w:r>
    </w:p>
    <w:p w:rsidR="00D11AA6" w:rsidRPr="00854958" w:rsidRDefault="00D11AA6" w:rsidP="00D11AA6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Declaration of performance 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(</w:t>
      </w:r>
      <w:r w:rsidR="0041254B" w:rsidRPr="0041254B">
        <w:rPr>
          <w:rFonts w:ascii="Tahoma" w:hAnsi="Tahoma" w:cs="Tahoma"/>
          <w:sz w:val="16"/>
          <w:szCs w:val="16"/>
          <w:lang w:val="en-GB"/>
        </w:rPr>
        <w:t>DOP-2015SC0002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)</w:t>
      </w:r>
    </w:p>
    <w:sectPr w:rsidR="00D11AA6" w:rsidRPr="00854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42" w:rsidRDefault="001D4842" w:rsidP="001D4842">
      <w:pPr>
        <w:spacing w:after="0" w:line="240" w:lineRule="auto"/>
      </w:pPr>
      <w:r>
        <w:separator/>
      </w:r>
    </w:p>
  </w:endnote>
  <w:end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2" w:rsidRPr="00AC77B7" w:rsidRDefault="00AC77B7" w:rsidP="00AC77B7">
    <w:pPr>
      <w:pStyle w:val="Voettekst"/>
      <w:rPr>
        <w:color w:val="A6A6A6" w:themeColor="background1" w:themeShade="A6"/>
        <w:sz w:val="16"/>
        <w:lang w:val="en-US"/>
      </w:rPr>
    </w:pPr>
    <w:r w:rsidRPr="00D2009C">
      <w:rPr>
        <w:color w:val="A6A6A6" w:themeColor="background1" w:themeShade="A6"/>
        <w:sz w:val="16"/>
        <w:lang w:val="en-US"/>
      </w:rPr>
      <w:t xml:space="preserve">Subject to official test reports </w:t>
    </w:r>
    <w:r>
      <w:rPr>
        <w:color w:val="A6A6A6" w:themeColor="background1" w:themeShade="A6"/>
        <w:sz w:val="16"/>
        <w:lang w:val="en-US"/>
      </w:rPr>
      <w:tab/>
    </w:r>
    <w:r>
      <w:rPr>
        <w:color w:val="A6A6A6" w:themeColor="background1" w:themeShade="A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42" w:rsidRDefault="001D4842" w:rsidP="001D4842">
      <w:pPr>
        <w:spacing w:after="0" w:line="240" w:lineRule="auto"/>
      </w:pPr>
      <w:r>
        <w:separator/>
      </w:r>
    </w:p>
  </w:footnote>
  <w:foot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A1"/>
    <w:multiLevelType w:val="hybridMultilevel"/>
    <w:tmpl w:val="3926CB5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D1E"/>
    <w:multiLevelType w:val="hybridMultilevel"/>
    <w:tmpl w:val="5904721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7A5"/>
    <w:multiLevelType w:val="hybridMultilevel"/>
    <w:tmpl w:val="1CD0CAC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A70"/>
    <w:multiLevelType w:val="hybridMultilevel"/>
    <w:tmpl w:val="EE26EE7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722966"/>
    <w:multiLevelType w:val="hybridMultilevel"/>
    <w:tmpl w:val="3C8AD542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D2A"/>
    <w:multiLevelType w:val="hybridMultilevel"/>
    <w:tmpl w:val="A9D86F0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E1A"/>
    <w:multiLevelType w:val="hybridMultilevel"/>
    <w:tmpl w:val="EAA8CF4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F72"/>
    <w:multiLevelType w:val="hybridMultilevel"/>
    <w:tmpl w:val="106A08B0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3067"/>
    <w:multiLevelType w:val="hybridMultilevel"/>
    <w:tmpl w:val="1ECE435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1807BF"/>
    <w:multiLevelType w:val="hybridMultilevel"/>
    <w:tmpl w:val="BBE607A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78B"/>
    <w:multiLevelType w:val="hybridMultilevel"/>
    <w:tmpl w:val="78D4B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15781C"/>
    <w:multiLevelType w:val="hybridMultilevel"/>
    <w:tmpl w:val="52E6C1F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4C42"/>
    <w:multiLevelType w:val="hybridMultilevel"/>
    <w:tmpl w:val="ADCE6872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320A"/>
    <w:multiLevelType w:val="hybridMultilevel"/>
    <w:tmpl w:val="1E18F5B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0DC7"/>
    <w:multiLevelType w:val="hybridMultilevel"/>
    <w:tmpl w:val="BE38FCF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2007"/>
    <w:multiLevelType w:val="hybridMultilevel"/>
    <w:tmpl w:val="E5C44A0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0C1D"/>
    <w:multiLevelType w:val="hybridMultilevel"/>
    <w:tmpl w:val="CA6661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3292F"/>
    <w:multiLevelType w:val="hybridMultilevel"/>
    <w:tmpl w:val="99BE8F6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C64"/>
    <w:multiLevelType w:val="hybridMultilevel"/>
    <w:tmpl w:val="00BA5B1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3BA"/>
    <w:multiLevelType w:val="hybridMultilevel"/>
    <w:tmpl w:val="8B941FD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5"/>
    <w:rsid w:val="00007952"/>
    <w:rsid w:val="00074B23"/>
    <w:rsid w:val="000B7ED6"/>
    <w:rsid w:val="000F016E"/>
    <w:rsid w:val="001343AA"/>
    <w:rsid w:val="001977CA"/>
    <w:rsid w:val="001A0032"/>
    <w:rsid w:val="001A6B19"/>
    <w:rsid w:val="001B50E3"/>
    <w:rsid w:val="001D4842"/>
    <w:rsid w:val="00202DDB"/>
    <w:rsid w:val="00236A99"/>
    <w:rsid w:val="00244377"/>
    <w:rsid w:val="002B3B42"/>
    <w:rsid w:val="002D6035"/>
    <w:rsid w:val="002D7F14"/>
    <w:rsid w:val="002F68AC"/>
    <w:rsid w:val="003954C0"/>
    <w:rsid w:val="003B3DF6"/>
    <w:rsid w:val="003D139C"/>
    <w:rsid w:val="003E5E17"/>
    <w:rsid w:val="0041254B"/>
    <w:rsid w:val="004172D7"/>
    <w:rsid w:val="00560F1E"/>
    <w:rsid w:val="005966AF"/>
    <w:rsid w:val="005C6B95"/>
    <w:rsid w:val="005D0BFD"/>
    <w:rsid w:val="005D6341"/>
    <w:rsid w:val="005E3F21"/>
    <w:rsid w:val="00600BB4"/>
    <w:rsid w:val="00630454"/>
    <w:rsid w:val="00637211"/>
    <w:rsid w:val="006517B9"/>
    <w:rsid w:val="0065550C"/>
    <w:rsid w:val="00667EC5"/>
    <w:rsid w:val="00675FA0"/>
    <w:rsid w:val="006A73A7"/>
    <w:rsid w:val="006D4C75"/>
    <w:rsid w:val="006D5B3B"/>
    <w:rsid w:val="007260D5"/>
    <w:rsid w:val="007A7B4A"/>
    <w:rsid w:val="007B5D1B"/>
    <w:rsid w:val="007D7F3F"/>
    <w:rsid w:val="007F301E"/>
    <w:rsid w:val="008006D9"/>
    <w:rsid w:val="008040D0"/>
    <w:rsid w:val="008201D2"/>
    <w:rsid w:val="0085043C"/>
    <w:rsid w:val="00851962"/>
    <w:rsid w:val="00854958"/>
    <w:rsid w:val="008616CF"/>
    <w:rsid w:val="008A05EC"/>
    <w:rsid w:val="00911D7E"/>
    <w:rsid w:val="00922E12"/>
    <w:rsid w:val="00925CB6"/>
    <w:rsid w:val="00927294"/>
    <w:rsid w:val="00974EB7"/>
    <w:rsid w:val="0098373F"/>
    <w:rsid w:val="009B7765"/>
    <w:rsid w:val="009C7B49"/>
    <w:rsid w:val="009F0AE6"/>
    <w:rsid w:val="00A37F9A"/>
    <w:rsid w:val="00A51B47"/>
    <w:rsid w:val="00A53E0F"/>
    <w:rsid w:val="00A542F0"/>
    <w:rsid w:val="00AA5677"/>
    <w:rsid w:val="00AA629B"/>
    <w:rsid w:val="00AC0082"/>
    <w:rsid w:val="00AC2EF4"/>
    <w:rsid w:val="00AC77B7"/>
    <w:rsid w:val="00AE1A30"/>
    <w:rsid w:val="00AF26EB"/>
    <w:rsid w:val="00B22416"/>
    <w:rsid w:val="00B41867"/>
    <w:rsid w:val="00B61043"/>
    <w:rsid w:val="00B8185A"/>
    <w:rsid w:val="00B942BC"/>
    <w:rsid w:val="00BE0236"/>
    <w:rsid w:val="00BE7A64"/>
    <w:rsid w:val="00C0218C"/>
    <w:rsid w:val="00C37B92"/>
    <w:rsid w:val="00CF3E4F"/>
    <w:rsid w:val="00CF559B"/>
    <w:rsid w:val="00D11AA6"/>
    <w:rsid w:val="00D70BAE"/>
    <w:rsid w:val="00D73B65"/>
    <w:rsid w:val="00DB2C4F"/>
    <w:rsid w:val="00DF3B80"/>
    <w:rsid w:val="00E021F7"/>
    <w:rsid w:val="00E21730"/>
    <w:rsid w:val="00E45B34"/>
    <w:rsid w:val="00E55084"/>
    <w:rsid w:val="00E7024A"/>
    <w:rsid w:val="00E87001"/>
    <w:rsid w:val="00E9197B"/>
    <w:rsid w:val="00EB2B2E"/>
    <w:rsid w:val="00F65FE4"/>
    <w:rsid w:val="00F75766"/>
    <w:rsid w:val="00F76E6B"/>
    <w:rsid w:val="00F92FD1"/>
    <w:rsid w:val="00FA08D1"/>
    <w:rsid w:val="00FA694A"/>
    <w:rsid w:val="00FB1FB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C5BB-B93D-49E1-A984-B96CB8F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product">
    <w:name w:val="bestekproduct"/>
    <w:basedOn w:val="Standaard"/>
    <w:rsid w:val="00D73B6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D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3B65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bestektekstChar">
    <w:name w:val="bestektekst Char"/>
    <w:basedOn w:val="Standaardalinea-lettertype"/>
    <w:link w:val="bestektekst"/>
    <w:locked/>
    <w:rsid w:val="00D73B65"/>
    <w:rPr>
      <w:rFonts w:cs="Arial"/>
    </w:rPr>
  </w:style>
  <w:style w:type="paragraph" w:customStyle="1" w:styleId="bestektekst">
    <w:name w:val="bestektekst"/>
    <w:basedOn w:val="Standaard"/>
    <w:link w:val="bestektekstChar"/>
    <w:rsid w:val="00D73B65"/>
    <w:pPr>
      <w:spacing w:after="0" w:line="240" w:lineRule="auto"/>
    </w:pPr>
    <w:rPr>
      <w:rFonts w:cs="Arial"/>
    </w:rPr>
  </w:style>
  <w:style w:type="paragraph" w:customStyle="1" w:styleId="Default">
    <w:name w:val="Default"/>
    <w:rsid w:val="00D73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0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0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0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0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0E3"/>
    <w:rPr>
      <w:rFonts w:ascii="Segoe UI" w:hAnsi="Segoe UI" w:cs="Segoe UI"/>
      <w:sz w:val="18"/>
      <w:szCs w:val="18"/>
    </w:rPr>
  </w:style>
  <w:style w:type="paragraph" w:customStyle="1" w:styleId="keuzes">
    <w:name w:val="keuzes"/>
    <w:basedOn w:val="Standaard"/>
    <w:rsid w:val="005D6341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842"/>
  </w:style>
  <w:style w:type="paragraph" w:styleId="Voettekst">
    <w:name w:val="footer"/>
    <w:basedOn w:val="Standaard"/>
    <w:link w:val="Voet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42"/>
  </w:style>
  <w:style w:type="character" w:styleId="Hyperlink">
    <w:name w:val="Hyperlink"/>
    <w:semiHidden/>
    <w:unhideWhenUsed/>
    <w:rsid w:val="002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70</cp:revision>
  <dcterms:created xsi:type="dcterms:W3CDTF">2014-10-22T09:57:00Z</dcterms:created>
  <dcterms:modified xsi:type="dcterms:W3CDTF">2016-04-21T09:56:00Z</dcterms:modified>
</cp:coreProperties>
</file>